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88DD" w14:textId="77777777" w:rsidR="00E81CC1" w:rsidRDefault="00E81CC1" w:rsidP="00E81CC1">
      <w:pPr>
        <w:spacing w:after="0" w:line="240" w:lineRule="auto"/>
      </w:pPr>
      <w:hyperlink r:id="rId5" w:history="1">
        <w:r>
          <w:rPr>
            <w:rStyle w:val="Hyperlink"/>
            <w:rFonts w:ascii="MyriadPro-Cond" w:hAnsi="MyriadPro-Cond"/>
            <w:color w:val="292929"/>
            <w:u w:val="none"/>
            <w:shd w:val="clear" w:color="auto" w:fill="FFFFFF"/>
          </w:rPr>
          <w:t>Report on result of the private placement</w:t>
        </w:r>
      </w:hyperlink>
    </w:p>
    <w:p w14:paraId="1A5873E0" w14:textId="77777777" w:rsidR="00E81CC1" w:rsidRDefault="00E81CC1" w:rsidP="00E81CC1">
      <w:pPr>
        <w:spacing w:after="0" w:line="240" w:lineRule="auto"/>
      </w:pPr>
    </w:p>
    <w:p w14:paraId="65B3F332" w14:textId="792AB0E6" w:rsidR="00E81CC1" w:rsidRPr="00E81CC1" w:rsidRDefault="00E81CC1" w:rsidP="005110EB">
      <w:pPr>
        <w:rPr>
          <w:rFonts w:eastAsia="Times New Roman"/>
          <w:b/>
          <w:bCs/>
        </w:rPr>
      </w:pPr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>On 3</w:t>
      </w:r>
      <w:r w:rsidR="005110EB">
        <w:rPr>
          <w:rFonts w:ascii="MyriadPro-Cond" w:eastAsia="Times New Roman" w:hAnsi="MyriadPro-Cond"/>
          <w:color w:val="292929"/>
          <w:shd w:val="clear" w:color="auto" w:fill="F8F8F8"/>
        </w:rPr>
        <w:t>0</w:t>
      </w:r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>/</w:t>
      </w:r>
      <w:r w:rsidR="005110EB">
        <w:rPr>
          <w:rFonts w:ascii="MyriadPro-Cond" w:eastAsia="Times New Roman" w:hAnsi="MyriadPro-Cond"/>
          <w:color w:val="292929"/>
          <w:shd w:val="clear" w:color="auto" w:fill="F8F8F8"/>
        </w:rPr>
        <w:t>01</w:t>
      </w:r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>/20</w:t>
      </w:r>
      <w:r w:rsidR="005110EB">
        <w:rPr>
          <w:rFonts w:ascii="MyriadPro-Cond" w:eastAsia="Times New Roman" w:hAnsi="MyriadPro-Cond"/>
          <w:color w:val="292929"/>
          <w:shd w:val="clear" w:color="auto" w:fill="F8F8F8"/>
        </w:rPr>
        <w:t>20</w:t>
      </w:r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 xml:space="preserve">, </w:t>
      </w:r>
      <w:r w:rsidR="005110EB" w:rsidRPr="005110EB">
        <w:rPr>
          <w:rFonts w:ascii="MyriadPro-Cond" w:eastAsia="Times New Roman" w:hAnsi="MyriadPro-Cond"/>
          <w:color w:val="292929"/>
          <w:shd w:val="clear" w:color="auto" w:fill="F8F8F8"/>
        </w:rPr>
        <w:t>VITECO Vietnam Telecommunications Technology Joint Stock Company</w:t>
      </w:r>
      <w:r w:rsidR="005110EB">
        <w:rPr>
          <w:rFonts w:ascii="MyriadPro-Cond" w:eastAsia="Times New Roman" w:hAnsi="MyriadPro-Cond"/>
          <w:color w:val="292929"/>
          <w:shd w:val="clear" w:color="auto" w:fill="F8F8F8"/>
        </w:rPr>
        <w:t xml:space="preserve"> </w:t>
      </w:r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>announced the report on result of the private placement as follows: </w:t>
      </w:r>
      <w:r w:rsidRPr="00E81CC1">
        <w:rPr>
          <w:rFonts w:ascii="MyriadPro-Cond" w:eastAsia="Times New Roman" w:hAnsi="MyriadPro-Cond"/>
          <w:color w:val="292929"/>
        </w:rPr>
        <w:br/>
      </w:r>
      <w:r w:rsidRPr="00E81CC1">
        <w:rPr>
          <w:rFonts w:ascii="MyriadPro-Cond" w:eastAsia="Times New Roman" w:hAnsi="MyriadPro-Cond"/>
          <w:b/>
          <w:bCs/>
          <w:color w:val="292929"/>
          <w:shd w:val="clear" w:color="auto" w:fill="F8F8F8"/>
        </w:rPr>
        <w:t>I. Share</w:t>
      </w:r>
    </w:p>
    <w:p w14:paraId="4385A9B8" w14:textId="0B93AD44" w:rsidR="00E81CC1" w:rsidRPr="00E81CC1" w:rsidRDefault="00E81CC1" w:rsidP="006211A8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Name of share: share of</w:t>
      </w:r>
      <w:r w:rsidR="006211A8">
        <w:rPr>
          <w:rFonts w:ascii="MyriadPro-Cond" w:eastAsia="Times New Roman" w:hAnsi="MyriadPro-Cond"/>
          <w:color w:val="292929"/>
        </w:rPr>
        <w:t xml:space="preserve"> VITECO Vietnam Telecommunications Technology JSC</w:t>
      </w:r>
    </w:p>
    <w:p w14:paraId="79CCC88A" w14:textId="77777777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Type of share: common share</w:t>
      </w:r>
    </w:p>
    <w:p w14:paraId="40364806" w14:textId="77777777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Par value: VND 10,000</w:t>
      </w:r>
    </w:p>
    <w:p w14:paraId="7D75EB9D" w14:textId="23E391B7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 xml:space="preserve">Number of shares registered to be offered: </w:t>
      </w:r>
      <w:r w:rsidR="006211A8">
        <w:rPr>
          <w:rFonts w:ascii="MyriadPro-Cond" w:eastAsia="Times New Roman" w:hAnsi="MyriadPro-Cond"/>
          <w:color w:val="292929"/>
        </w:rPr>
        <w:t>938,756</w:t>
      </w:r>
      <w:r w:rsidRPr="00E81CC1">
        <w:rPr>
          <w:rFonts w:ascii="MyriadPro-Cond" w:eastAsia="Times New Roman" w:hAnsi="MyriadPro-Cond"/>
          <w:color w:val="292929"/>
        </w:rPr>
        <w:t xml:space="preserve"> shares</w:t>
      </w:r>
    </w:p>
    <w:p w14:paraId="2FDCD348" w14:textId="5E7F0EE7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 xml:space="preserve">Total amount of capital expected to be mobilized: VND </w:t>
      </w:r>
      <w:r w:rsidR="006211A8">
        <w:rPr>
          <w:rFonts w:ascii="MyriadPro-Cond" w:eastAsia="Times New Roman" w:hAnsi="MyriadPro-Cond"/>
          <w:color w:val="292929"/>
        </w:rPr>
        <w:t>9,387,560,000</w:t>
      </w:r>
    </w:p>
    <w:p w14:paraId="45A244B4" w14:textId="78F913D5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Starting date: 2</w:t>
      </w:r>
      <w:r w:rsidR="006211A8">
        <w:rPr>
          <w:rFonts w:ascii="MyriadPro-Cond" w:eastAsia="Times New Roman" w:hAnsi="MyriadPro-Cond"/>
          <w:color w:val="292929"/>
        </w:rPr>
        <w:t>9</w:t>
      </w:r>
      <w:r w:rsidRPr="00E81CC1">
        <w:rPr>
          <w:rFonts w:ascii="MyriadPro-Cond" w:eastAsia="Times New Roman" w:hAnsi="MyriadPro-Cond"/>
          <w:color w:val="292929"/>
        </w:rPr>
        <w:t>/10/2019</w:t>
      </w:r>
    </w:p>
    <w:p w14:paraId="7D32752B" w14:textId="324E183A" w:rsidR="00E81CC1" w:rsidRPr="00E81CC1" w:rsidRDefault="00E81CC1" w:rsidP="00E81CC1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 xml:space="preserve">Completing date: </w:t>
      </w:r>
      <w:r w:rsidR="006211A8">
        <w:rPr>
          <w:rFonts w:ascii="MyriadPro-Cond" w:eastAsia="Times New Roman" w:hAnsi="MyriadPro-Cond"/>
          <w:color w:val="292929"/>
        </w:rPr>
        <w:t>22/01/2020</w:t>
      </w:r>
    </w:p>
    <w:p w14:paraId="13C5F347" w14:textId="77777777" w:rsidR="00E81CC1" w:rsidRPr="00E81CC1" w:rsidRDefault="00E81CC1" w:rsidP="00E81CC1">
      <w:pPr>
        <w:spacing w:after="0" w:line="240" w:lineRule="auto"/>
        <w:rPr>
          <w:rFonts w:eastAsia="Times New Roman"/>
          <w:b/>
          <w:bCs/>
        </w:rPr>
      </w:pPr>
      <w:r w:rsidRPr="00E81CC1">
        <w:rPr>
          <w:rFonts w:ascii="MyriadPro-Cond" w:eastAsia="Times New Roman" w:hAnsi="MyriadPro-Cond"/>
          <w:b/>
          <w:bCs/>
          <w:color w:val="292929"/>
          <w:shd w:val="clear" w:color="auto" w:fill="F8F8F8"/>
        </w:rPr>
        <w:t>II. Result of the private placement</w:t>
      </w:r>
    </w:p>
    <w:p w14:paraId="2C1299A0" w14:textId="56B8B4DC" w:rsidR="00E81CC1" w:rsidRPr="00E81CC1" w:rsidRDefault="00E81CC1" w:rsidP="00E81CC1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 xml:space="preserve">Total number of shares distributed: 500,000 shares, accounting for </w:t>
      </w:r>
      <w:r w:rsidR="006211A8">
        <w:rPr>
          <w:rFonts w:ascii="MyriadPro-Cond" w:eastAsia="Times New Roman" w:hAnsi="MyriadPro-Cond"/>
          <w:color w:val="292929"/>
        </w:rPr>
        <w:t>53.26</w:t>
      </w:r>
      <w:r w:rsidRPr="00E81CC1">
        <w:rPr>
          <w:rFonts w:ascii="MyriadPro-Cond" w:eastAsia="Times New Roman" w:hAnsi="MyriadPro-Cond"/>
          <w:color w:val="292929"/>
        </w:rPr>
        <w:t>% of total number of shares expected to be issued</w:t>
      </w:r>
    </w:p>
    <w:p w14:paraId="609C56C1" w14:textId="77777777" w:rsidR="00E81CC1" w:rsidRPr="00E81CC1" w:rsidRDefault="00E81CC1" w:rsidP="00E81CC1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Offer price: VND 10,000/share</w:t>
      </w:r>
    </w:p>
    <w:p w14:paraId="68B91CD4" w14:textId="0C899B1E" w:rsidR="00E81CC1" w:rsidRPr="00E81CC1" w:rsidRDefault="00E81CC1" w:rsidP="00E81CC1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 xml:space="preserve">Total amount of proceeds from the private placement: VND </w:t>
      </w:r>
      <w:r w:rsidR="006211A8">
        <w:rPr>
          <w:rFonts w:ascii="MyriadPro-Cond" w:eastAsia="Times New Roman" w:hAnsi="MyriadPro-Cond"/>
          <w:color w:val="292929"/>
        </w:rPr>
        <w:t>5,000,000,000</w:t>
      </w:r>
    </w:p>
    <w:p w14:paraId="2093CE61" w14:textId="77777777" w:rsidR="00E81CC1" w:rsidRPr="00E81CC1" w:rsidRDefault="00E81CC1" w:rsidP="00E81CC1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MyriadPro-Cond" w:eastAsia="Times New Roman" w:hAnsi="MyriadPro-Cond"/>
          <w:color w:val="292929"/>
        </w:rPr>
      </w:pPr>
      <w:r w:rsidRPr="00E81CC1">
        <w:rPr>
          <w:rFonts w:ascii="MyriadPro-Cond" w:eastAsia="Times New Roman" w:hAnsi="MyriadPro-Cond"/>
          <w:color w:val="292929"/>
        </w:rPr>
        <w:t>Total expenses: VND 0</w:t>
      </w:r>
    </w:p>
    <w:p w14:paraId="61611F27" w14:textId="77777777" w:rsidR="00E81CC1" w:rsidRPr="00E81CC1" w:rsidRDefault="00E81CC1" w:rsidP="00E81CC1">
      <w:pPr>
        <w:spacing w:after="0" w:line="240" w:lineRule="auto"/>
        <w:rPr>
          <w:rFonts w:eastAsia="Times New Roman"/>
          <w:b/>
          <w:bCs/>
        </w:rPr>
      </w:pPr>
      <w:r w:rsidRPr="00E81CC1">
        <w:rPr>
          <w:rFonts w:ascii="MyriadPro-Cond" w:eastAsia="Times New Roman" w:hAnsi="MyriadPro-Cond"/>
          <w:b/>
          <w:bCs/>
          <w:color w:val="292929"/>
          <w:shd w:val="clear" w:color="auto" w:fill="F8F8F8"/>
        </w:rPr>
        <w:t>III. List of investors and holding percentage of investors participating in the private placement</w:t>
      </w:r>
      <w:r w:rsidRPr="00E81CC1">
        <w:rPr>
          <w:rFonts w:ascii="MyriadPro-Cond" w:eastAsia="Times New Roman" w:hAnsi="MyriadPro-Cond"/>
          <w:b/>
          <w:bCs/>
          <w:color w:val="292929"/>
        </w:rPr>
        <w:br/>
      </w:r>
      <w:r w:rsidRPr="00E81CC1">
        <w:rPr>
          <w:rFonts w:ascii="MyriadPro-Cond" w:eastAsia="Times New Roman" w:hAnsi="MyriadPro-Cond"/>
          <w:b/>
          <w:bCs/>
          <w:color w:val="292929"/>
          <w:shd w:val="clear" w:color="auto" w:fill="F8F8F8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75"/>
        <w:gridCol w:w="1620"/>
        <w:gridCol w:w="1620"/>
        <w:gridCol w:w="1800"/>
        <w:gridCol w:w="1890"/>
      </w:tblGrid>
      <w:tr w:rsidR="00E81CC1" w:rsidRPr="00E81CC1" w14:paraId="0A6C99EE" w14:textId="77777777" w:rsidTr="00E81CC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5F4F2AF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No.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10F0369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Name of investors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0292D6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Number of shareholdings before the private placement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5C7DE5B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Number of shares distributed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FAA1A5A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Total number of shareholdings after the private placement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BC1F1F8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Holding percentage after the private placement</w:t>
            </w:r>
          </w:p>
        </w:tc>
      </w:tr>
      <w:tr w:rsidR="00E81CC1" w:rsidRPr="00E81CC1" w14:paraId="1E8280D0" w14:textId="77777777" w:rsidTr="007C61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359E30E" w14:textId="77777777" w:rsidR="00E81CC1" w:rsidRPr="00E81CC1" w:rsidRDefault="00E81CC1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A684E47" w14:textId="608CD30E" w:rsidR="00E81CC1" w:rsidRPr="00E81CC1" w:rsidRDefault="007C61FC" w:rsidP="00E81CC1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Do Nam Anh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7E8FCA7D" w14:textId="5FDE8A5E" w:rsidR="00E81CC1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6D580F4C" w14:textId="7C84EBE9" w:rsidR="00E81CC1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250,000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664FDA68" w14:textId="2C51486A" w:rsidR="00E81CC1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250,000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07AB51B" w14:textId="61AAE757" w:rsidR="00E81CC1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12.13</w:t>
            </w:r>
          </w:p>
        </w:tc>
      </w:tr>
      <w:tr w:rsidR="007C61FC" w:rsidRPr="00E81CC1" w14:paraId="0328F4DC" w14:textId="77777777" w:rsidTr="007C61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F94614A" w14:textId="77777777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4A65106D" w14:textId="0184D4A6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Nguyen Van Dong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233F673" w14:textId="776F1C7A" w:rsidR="007C61FC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3E824CE1" w14:textId="64194A47" w:rsidR="007C61FC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bookmarkStart w:id="0" w:name="_GoBack"/>
            <w:bookmarkEnd w:id="0"/>
            <w:r>
              <w:rPr>
                <w:rFonts w:ascii="MyriadPro-Cond" w:eastAsia="Times New Roman" w:hAnsi="MyriadPro-Cond"/>
                <w:color w:val="292929"/>
              </w:rPr>
              <w:t>250,000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7CC28EF" w14:textId="3943736A" w:rsidR="007C61FC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250,000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5E4B2074" w14:textId="6BAF7961" w:rsidR="007C61FC" w:rsidRPr="00E81CC1" w:rsidRDefault="007C61FC" w:rsidP="007C61FC">
            <w:pPr>
              <w:spacing w:after="0" w:line="240" w:lineRule="auto"/>
              <w:jc w:val="right"/>
              <w:rPr>
                <w:rFonts w:ascii="MyriadPro-Cond" w:eastAsia="Times New Roman" w:hAnsi="MyriadPro-Cond"/>
                <w:color w:val="292929"/>
              </w:rPr>
            </w:pPr>
            <w:r>
              <w:rPr>
                <w:rFonts w:ascii="MyriadPro-Cond" w:eastAsia="Times New Roman" w:hAnsi="MyriadPro-Cond"/>
                <w:color w:val="292929"/>
              </w:rPr>
              <w:t>12.13</w:t>
            </w:r>
          </w:p>
        </w:tc>
      </w:tr>
      <w:tr w:rsidR="007C61FC" w:rsidRPr="00E81CC1" w14:paraId="0E60D54A" w14:textId="77777777" w:rsidTr="007C61FC">
        <w:trPr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54652EB" w14:textId="77777777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  <w:r w:rsidRPr="00E81CC1">
              <w:rPr>
                <w:rFonts w:ascii="MyriadPro-Cond" w:eastAsia="Times New Roman" w:hAnsi="MyriadPro-Cond"/>
                <w:color w:val="292929"/>
              </w:rPr>
              <w:t>Total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05E7E7A8" w14:textId="69D27850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CAEB9D3" w14:textId="4BF0A40E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461BAA6B" w14:textId="2ED2115B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E65B1C0" w14:textId="05C34245" w:rsidR="007C61FC" w:rsidRPr="00E81CC1" w:rsidRDefault="007C61FC" w:rsidP="007C61FC">
            <w:pPr>
              <w:spacing w:after="0" w:line="240" w:lineRule="auto"/>
              <w:jc w:val="both"/>
              <w:rPr>
                <w:rFonts w:ascii="MyriadPro-Cond" w:eastAsia="Times New Roman" w:hAnsi="MyriadPro-Cond"/>
                <w:color w:val="292929"/>
              </w:rPr>
            </w:pPr>
          </w:p>
        </w:tc>
      </w:tr>
    </w:tbl>
    <w:p w14:paraId="42475125" w14:textId="45D07034" w:rsidR="007452A9" w:rsidRDefault="00E81CC1">
      <w:r w:rsidRPr="00E81CC1">
        <w:rPr>
          <w:rFonts w:ascii="MyriadPro-Cond" w:eastAsia="Times New Roman" w:hAnsi="MyriadPro-Cond"/>
          <w:color w:val="292929"/>
          <w:shd w:val="clear" w:color="auto" w:fill="F8F8F8"/>
        </w:rPr>
        <w:t> </w:t>
      </w:r>
      <w:r w:rsidRPr="00E81CC1">
        <w:rPr>
          <w:rFonts w:ascii="MyriadPro-Cond" w:eastAsia="Times New Roman" w:hAnsi="MyriadPro-Cond"/>
          <w:color w:val="292929"/>
        </w:rPr>
        <w:br/>
      </w:r>
    </w:p>
    <w:sectPr w:rsidR="0074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C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5041"/>
    <w:multiLevelType w:val="multilevel"/>
    <w:tmpl w:val="3C2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37FA6"/>
    <w:multiLevelType w:val="multilevel"/>
    <w:tmpl w:val="A7A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73CD1"/>
    <w:multiLevelType w:val="multilevel"/>
    <w:tmpl w:val="CEC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D0325"/>
    <w:multiLevelType w:val="multilevel"/>
    <w:tmpl w:val="9A9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1"/>
    <w:rsid w:val="005110EB"/>
    <w:rsid w:val="006211A8"/>
    <w:rsid w:val="007452A9"/>
    <w:rsid w:val="007C61FC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A8AC"/>
  <w15:chartTrackingRefBased/>
  <w15:docId w15:val="{342D26FB-8219-441E-B625-CA8A95CB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C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vcn1507</dc:creator>
  <cp:keywords/>
  <dc:description/>
  <cp:lastModifiedBy>vcn1507</cp:lastModifiedBy>
  <cp:revision>4</cp:revision>
  <dcterms:created xsi:type="dcterms:W3CDTF">2020-02-06T01:59:00Z</dcterms:created>
  <dcterms:modified xsi:type="dcterms:W3CDTF">2020-02-06T02:17:00Z</dcterms:modified>
</cp:coreProperties>
</file>